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DADDCC8" w14:textId="77777777" w:rsidR="00373EB9" w:rsidRDefault="00E47239" w:rsidP="00440081">
      <w:pPr>
        <w:rPr>
          <w:rFonts w:ascii="Microsoft New Tai Lue" w:hAnsi="Microsoft New Tai Lue" w:cs="Microsoft New Tai Lue"/>
          <w:b/>
        </w:rPr>
      </w:pPr>
      <w:r>
        <w:rPr>
          <w:rFonts w:ascii="Microsoft New Tai Lue" w:hAnsi="Microsoft New Tai Lue" w:cs="Microsoft New Tai Lue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870B5" wp14:editId="477C5EF2">
                <wp:simplePos x="0" y="0"/>
                <wp:positionH relativeFrom="column">
                  <wp:posOffset>1485900</wp:posOffset>
                </wp:positionH>
                <wp:positionV relativeFrom="paragraph">
                  <wp:posOffset>464820</wp:posOffset>
                </wp:positionV>
                <wp:extent cx="4572000" cy="716280"/>
                <wp:effectExtent l="0" t="0" r="2540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71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C0A80" w14:textId="5D86B131" w:rsidR="00420A4F" w:rsidRPr="00E063E4" w:rsidRDefault="00420A4F" w:rsidP="000D08C9">
                            <w:pPr>
                              <w:spacing w:after="0" w:line="240" w:lineRule="auto"/>
                              <w:rPr>
                                <w:rFonts w:ascii="Lucida Grande" w:hAnsi="Lucida Grande" w:cs="Lucida Grande" w:hint="eastAsia"/>
                                <w:b/>
                                <w:sz w:val="44"/>
                                <w:szCs w:val="44"/>
                              </w:rPr>
                            </w:pPr>
                            <w:r w:rsidRPr="00E063E4">
                              <w:rPr>
                                <w:rFonts w:ascii="Lucida Grande" w:hAnsi="Lucida Grande" w:cs="Lucida Grande"/>
                                <w:b/>
                                <w:sz w:val="44"/>
                                <w:szCs w:val="44"/>
                              </w:rPr>
                              <w:t>Roster Verification Process</w:t>
                            </w:r>
                          </w:p>
                          <w:p w14:paraId="13488AB5" w14:textId="70E7D33B" w:rsidR="00420A4F" w:rsidRPr="00E063E4" w:rsidRDefault="002D3794" w:rsidP="000D08C9">
                            <w:pPr>
                              <w:spacing w:after="0" w:line="240" w:lineRule="auto"/>
                              <w:rPr>
                                <w:rFonts w:ascii="Lucida Grande" w:hAnsi="Lucida Grande" w:cs="Lucida Grande" w:hint="eastAsia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Lucida Grande" w:hAnsi="Lucida Grande" w:cs="Lucida Grande"/>
                                <w:b/>
                                <w:sz w:val="44"/>
                                <w:szCs w:val="44"/>
                              </w:rPr>
                              <w:t>2014-15</w:t>
                            </w:r>
                            <w:r w:rsidR="00420A4F" w:rsidRPr="00E063E4">
                              <w:rPr>
                                <w:rFonts w:ascii="Lucida Grande" w:hAnsi="Lucida Grande" w:cs="Lucida Grande"/>
                                <w:b/>
                                <w:sz w:val="44"/>
                                <w:szCs w:val="44"/>
                              </w:rPr>
                              <w:t xml:space="preserve"> School </w:t>
                            </w:r>
                            <w:proofErr w:type="gramStart"/>
                            <w:r w:rsidR="00420A4F" w:rsidRPr="00E063E4">
                              <w:rPr>
                                <w:rFonts w:ascii="Lucida Grande" w:hAnsi="Lucida Grande" w:cs="Lucida Grande"/>
                                <w:b/>
                                <w:sz w:val="44"/>
                                <w:szCs w:val="44"/>
                              </w:rPr>
                              <w:t>Year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7pt;margin-top:36.6pt;width:5in;height:5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">
                <v:textbox>
                  <w:txbxContent>
                    <w:p w14:paraId="209C0A80" w14:textId="5D86B131" w:rsidR="00420A4F" w:rsidRPr="00E063E4" w:rsidRDefault="00420A4F" w:rsidP="000D08C9">
                      <w:pPr>
                        <w:spacing w:after="0" w:line="240" w:lineRule="auto"/>
                        <w:rPr>
                          <w:rFonts w:ascii="Lucida Grande" w:hAnsi="Lucida Grande" w:cs="Lucida Grande" w:hint="eastAsia"/>
                          <w:b/>
                          <w:sz w:val="44"/>
                          <w:szCs w:val="44"/>
                        </w:rPr>
                      </w:pPr>
                      <w:r w:rsidRPr="00E063E4">
                        <w:rPr>
                          <w:rFonts w:ascii="Lucida Grande" w:hAnsi="Lucida Grande" w:cs="Lucida Grande"/>
                          <w:b/>
                          <w:sz w:val="44"/>
                          <w:szCs w:val="44"/>
                        </w:rPr>
                        <w:t>Roster Verification Process</w:t>
                      </w:r>
                    </w:p>
                    <w:p w14:paraId="13488AB5" w14:textId="70E7D33B" w:rsidR="00420A4F" w:rsidRPr="00E063E4" w:rsidRDefault="002D3794" w:rsidP="000D08C9">
                      <w:pPr>
                        <w:spacing w:after="0" w:line="240" w:lineRule="auto"/>
                        <w:rPr>
                          <w:rFonts w:ascii="Lucida Grande" w:hAnsi="Lucida Grande" w:cs="Lucida Grande" w:hint="eastAsia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Lucida Grande" w:hAnsi="Lucida Grande" w:cs="Lucida Grande"/>
                          <w:b/>
                          <w:sz w:val="44"/>
                          <w:szCs w:val="44"/>
                        </w:rPr>
                        <w:t>2014-15</w:t>
                      </w:r>
                      <w:r w:rsidR="00420A4F" w:rsidRPr="00E063E4">
                        <w:rPr>
                          <w:rFonts w:ascii="Lucida Grande" w:hAnsi="Lucida Grande" w:cs="Lucida Grande"/>
                          <w:b/>
                          <w:sz w:val="44"/>
                          <w:szCs w:val="44"/>
                        </w:rPr>
                        <w:t xml:space="preserve"> School </w:t>
                      </w:r>
                      <w:proofErr w:type="gramStart"/>
                      <w:r w:rsidR="00420A4F" w:rsidRPr="00E063E4">
                        <w:rPr>
                          <w:rFonts w:ascii="Lucida Grande" w:hAnsi="Lucida Grande" w:cs="Lucida Grande"/>
                          <w:b/>
                          <w:sz w:val="44"/>
                          <w:szCs w:val="44"/>
                        </w:rPr>
                        <w:t>Year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40081">
        <w:rPr>
          <w:rFonts w:ascii="Microsoft New Tai Lue" w:hAnsi="Microsoft New Tai Lue" w:cs="Microsoft New Tai Lue"/>
          <w:b/>
          <w:noProof/>
        </w:rPr>
        <w:drawing>
          <wp:inline distT="0" distB="0" distL="0" distR="0" wp14:anchorId="1F3FE1D8" wp14:editId="70C7EF9C">
            <wp:extent cx="1457325" cy="1548408"/>
            <wp:effectExtent l="0" t="0" r="0" b="0"/>
            <wp:docPr id="1" name="Picture 1" descr="C:\Users\jpreston.JPRESTON-THINK\Desktop\Folders\Presentations\READY Logos\READY_Orange.G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reston.JPRESTON-THINK\Desktop\Folders\Presentations\READY Logos\READY_Orange.Gree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09" cy="1548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p w14:paraId="185CF7F8" w14:textId="42751382" w:rsidR="00910399" w:rsidRDefault="00E063E4" w:rsidP="00910399">
      <w:pPr>
        <w:rPr>
          <w:rFonts w:ascii="Lucida Grande" w:hAnsi="Lucida Grande" w:cs="Lucida Grande" w:hint="eastAsia"/>
          <w:sz w:val="24"/>
          <w:szCs w:val="24"/>
        </w:rPr>
      </w:pPr>
      <w:r>
        <w:rPr>
          <w:rFonts w:ascii="Lucida Grande" w:hAnsi="Lucida Grande" w:cs="Lucida Grande"/>
          <w:sz w:val="24"/>
          <w:szCs w:val="24"/>
        </w:rPr>
        <w:t xml:space="preserve">Mark your calendars!  Based on feedback from teachers, administrators, and central office leaders, the Department of Public Instruction will be holding two roster verification </w:t>
      </w:r>
      <w:r w:rsidR="002D3794">
        <w:rPr>
          <w:rFonts w:ascii="Lucida Grande" w:hAnsi="Lucida Grande" w:cs="Lucida Grande"/>
          <w:sz w:val="24"/>
          <w:szCs w:val="24"/>
        </w:rPr>
        <w:t>phases</w:t>
      </w:r>
      <w:r>
        <w:rPr>
          <w:rFonts w:ascii="Lucida Grande" w:hAnsi="Lucida Grande" w:cs="Lucida Grande"/>
          <w:sz w:val="24"/>
          <w:szCs w:val="24"/>
        </w:rPr>
        <w:t xml:space="preserve"> during the </w:t>
      </w:r>
      <w:r w:rsidR="002D3794">
        <w:rPr>
          <w:rFonts w:ascii="Lucida Grande" w:hAnsi="Lucida Grande" w:cs="Lucida Grande"/>
          <w:sz w:val="24"/>
          <w:szCs w:val="24"/>
        </w:rPr>
        <w:t>2014-15</w:t>
      </w:r>
      <w:r>
        <w:rPr>
          <w:rFonts w:ascii="Lucida Grande" w:hAnsi="Lucida Grande" w:cs="Lucida Grande"/>
          <w:sz w:val="24"/>
          <w:szCs w:val="24"/>
        </w:rPr>
        <w:t xml:space="preserve"> school </w:t>
      </w:r>
      <w:proofErr w:type="gramStart"/>
      <w:r>
        <w:rPr>
          <w:rFonts w:ascii="Lucida Grande" w:hAnsi="Lucida Grande" w:cs="Lucida Grande"/>
          <w:sz w:val="24"/>
          <w:szCs w:val="24"/>
        </w:rPr>
        <w:t>year</w:t>
      </w:r>
      <w:proofErr w:type="gramEnd"/>
      <w:r>
        <w:rPr>
          <w:rFonts w:ascii="Lucida Grande" w:hAnsi="Lucida Grande" w:cs="Lucida Grande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6228"/>
      </w:tblGrid>
      <w:tr w:rsidR="00E063E4" w14:paraId="18A1D2A0" w14:textId="77777777" w:rsidTr="007468B6">
        <w:tc>
          <w:tcPr>
            <w:tcW w:w="3348" w:type="dxa"/>
            <w:shd w:val="clear" w:color="auto" w:fill="000000"/>
          </w:tcPr>
          <w:p w14:paraId="1C943C24" w14:textId="77777777" w:rsidR="00E063E4" w:rsidRDefault="00E063E4" w:rsidP="00910399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Roster Verification Window</w:t>
            </w:r>
          </w:p>
          <w:p w14:paraId="750DFDA7" w14:textId="7B1FF3A9" w:rsidR="00E063E4" w:rsidRDefault="00E063E4" w:rsidP="00910399">
            <w:pPr>
              <w:rPr>
                <w:rFonts w:ascii="Lucida Grande" w:hAnsi="Lucida Grande" w:cs="Lucida Grande"/>
                <w:sz w:val="24"/>
                <w:szCs w:val="24"/>
              </w:rPr>
            </w:pPr>
          </w:p>
        </w:tc>
        <w:tc>
          <w:tcPr>
            <w:tcW w:w="6228" w:type="dxa"/>
            <w:shd w:val="clear" w:color="auto" w:fill="000000"/>
          </w:tcPr>
          <w:p w14:paraId="34C8DBB7" w14:textId="13D38685" w:rsidR="00E063E4" w:rsidRDefault="00E063E4" w:rsidP="00910399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Who Participates?</w:t>
            </w:r>
          </w:p>
        </w:tc>
      </w:tr>
      <w:tr w:rsidR="00E063E4" w14:paraId="73D92EE6" w14:textId="77777777" w:rsidTr="00E063E4">
        <w:tc>
          <w:tcPr>
            <w:tcW w:w="3348" w:type="dxa"/>
          </w:tcPr>
          <w:p w14:paraId="131A011F" w14:textId="5AE516F3" w:rsidR="00E063E4" w:rsidRDefault="00E063E4" w:rsidP="002D3794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 xml:space="preserve">First </w:t>
            </w:r>
            <w:r w:rsidR="002D3794">
              <w:rPr>
                <w:rFonts w:ascii="Lucida Grande" w:hAnsi="Lucida Grande" w:cs="Lucida Grande"/>
                <w:sz w:val="24"/>
                <w:szCs w:val="24"/>
              </w:rPr>
              <w:t>Phase</w:t>
            </w:r>
          </w:p>
        </w:tc>
        <w:tc>
          <w:tcPr>
            <w:tcW w:w="6228" w:type="dxa"/>
          </w:tcPr>
          <w:p w14:paraId="67A9B031" w14:textId="3A4D0E5E" w:rsidR="007468B6" w:rsidRDefault="00E063E4" w:rsidP="00D1421C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Teachers who teach on a semester schedu</w:t>
            </w:r>
            <w:r w:rsidR="001B6B67">
              <w:rPr>
                <w:rFonts w:ascii="Lucida Grande" w:hAnsi="Lucida Grande" w:cs="Lucida Grande"/>
                <w:sz w:val="24"/>
                <w:szCs w:val="24"/>
              </w:rPr>
              <w:t xml:space="preserve">le.  They will </w:t>
            </w:r>
            <w:r w:rsidR="00D1421C">
              <w:rPr>
                <w:rFonts w:ascii="Lucida Grande" w:hAnsi="Lucida Grande" w:cs="Lucida Grande"/>
                <w:sz w:val="24"/>
                <w:szCs w:val="24"/>
              </w:rPr>
              <w:t>approve</w:t>
            </w:r>
            <w:r w:rsidR="001B6B67">
              <w:rPr>
                <w:rFonts w:ascii="Lucida Grande" w:hAnsi="Lucida Grande" w:cs="Lucida Grande"/>
                <w:sz w:val="24"/>
                <w:szCs w:val="24"/>
              </w:rPr>
              <w:t xml:space="preserve"> rosters for</w:t>
            </w:r>
            <w:r>
              <w:rPr>
                <w:rFonts w:ascii="Lucida Grande" w:hAnsi="Lucida Grande" w:cs="Lucida Grande"/>
                <w:sz w:val="24"/>
                <w:szCs w:val="24"/>
              </w:rPr>
              <w:t xml:space="preserve"> first semester.</w:t>
            </w:r>
          </w:p>
        </w:tc>
      </w:tr>
      <w:tr w:rsidR="00E063E4" w14:paraId="6DA557A3" w14:textId="77777777" w:rsidTr="00E063E4">
        <w:tc>
          <w:tcPr>
            <w:tcW w:w="3348" w:type="dxa"/>
          </w:tcPr>
          <w:p w14:paraId="465B3D18" w14:textId="1FDE11FA" w:rsidR="00E063E4" w:rsidRDefault="00E063E4" w:rsidP="00910399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 xml:space="preserve">Second </w:t>
            </w:r>
            <w:r w:rsidR="002D3794">
              <w:rPr>
                <w:rFonts w:ascii="Lucida Grande" w:hAnsi="Lucida Grande" w:cs="Lucida Grande"/>
                <w:sz w:val="24"/>
                <w:szCs w:val="24"/>
              </w:rPr>
              <w:t>Phase</w:t>
            </w:r>
          </w:p>
          <w:p w14:paraId="6DE92B5B" w14:textId="038EE92E" w:rsidR="00E063E4" w:rsidRDefault="00E063E4" w:rsidP="00910399">
            <w:pPr>
              <w:rPr>
                <w:rFonts w:ascii="Lucida Grande" w:hAnsi="Lucida Grande" w:cs="Lucida Grande"/>
                <w:sz w:val="24"/>
                <w:szCs w:val="24"/>
              </w:rPr>
            </w:pPr>
          </w:p>
        </w:tc>
        <w:tc>
          <w:tcPr>
            <w:tcW w:w="6228" w:type="dxa"/>
          </w:tcPr>
          <w:p w14:paraId="2531415D" w14:textId="1F14EF5B" w:rsidR="007468B6" w:rsidRDefault="00E063E4" w:rsidP="00D1421C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 xml:space="preserve">All teachers.  Teachers who teach on a semester schedule will </w:t>
            </w:r>
            <w:r w:rsidR="00D1421C">
              <w:rPr>
                <w:rFonts w:ascii="Lucida Grande" w:hAnsi="Lucida Grande" w:cs="Lucida Grande"/>
                <w:sz w:val="24"/>
                <w:szCs w:val="24"/>
              </w:rPr>
              <w:t>approve</w:t>
            </w:r>
            <w:r>
              <w:rPr>
                <w:rFonts w:ascii="Lucida Grande" w:hAnsi="Lucida Grande" w:cs="Lucida Grande"/>
                <w:sz w:val="24"/>
                <w:szCs w:val="24"/>
              </w:rPr>
              <w:t xml:space="preserve"> rosters </w:t>
            </w:r>
            <w:r w:rsidR="001B6B67">
              <w:rPr>
                <w:rFonts w:ascii="Lucida Grande" w:hAnsi="Lucida Grande" w:cs="Lucida Grande"/>
                <w:sz w:val="24"/>
                <w:szCs w:val="24"/>
              </w:rPr>
              <w:t>for</w:t>
            </w:r>
            <w:r>
              <w:rPr>
                <w:rFonts w:ascii="Lucida Grande" w:hAnsi="Lucida Grande" w:cs="Lucida Grande"/>
                <w:sz w:val="24"/>
                <w:szCs w:val="24"/>
              </w:rPr>
              <w:t xml:space="preserve"> second semester.  Teachers who teach on a year-long schedule will </w:t>
            </w:r>
            <w:r w:rsidR="00D1421C">
              <w:rPr>
                <w:rFonts w:ascii="Lucida Grande" w:hAnsi="Lucida Grande" w:cs="Lucida Grande"/>
                <w:sz w:val="24"/>
                <w:szCs w:val="24"/>
              </w:rPr>
              <w:t>approve</w:t>
            </w:r>
            <w:r>
              <w:rPr>
                <w:rFonts w:ascii="Lucida Grande" w:hAnsi="Lucida Grande" w:cs="Lucida Grande"/>
                <w:sz w:val="24"/>
                <w:szCs w:val="24"/>
              </w:rPr>
              <w:t xml:space="preserve"> rosters for the school year.</w:t>
            </w:r>
          </w:p>
        </w:tc>
      </w:tr>
    </w:tbl>
    <w:p w14:paraId="5522600F" w14:textId="77777777" w:rsidR="00D8108E" w:rsidRDefault="00D8108E" w:rsidP="00910399">
      <w:pPr>
        <w:rPr>
          <w:rFonts w:ascii="Lucida Grande" w:hAnsi="Lucida Grande" w:cs="Lucida Grande" w:hint="eastAsia"/>
          <w:sz w:val="24"/>
          <w:szCs w:val="24"/>
        </w:rPr>
      </w:pPr>
    </w:p>
    <w:p w14:paraId="7230BB1B" w14:textId="51EC3914" w:rsidR="00E063E4" w:rsidRDefault="00E063E4" w:rsidP="00910399">
      <w:pPr>
        <w:rPr>
          <w:rFonts w:ascii="Lucida Grande" w:hAnsi="Lucida Grande" w:cs="Lucida Grande" w:hint="eastAsia"/>
          <w:sz w:val="24"/>
          <w:szCs w:val="24"/>
        </w:rPr>
      </w:pPr>
      <w:r>
        <w:rPr>
          <w:rFonts w:ascii="Lucida Grande" w:hAnsi="Lucida Grande" w:cs="Lucida Grande"/>
          <w:sz w:val="24"/>
          <w:szCs w:val="24"/>
        </w:rPr>
        <w:t xml:space="preserve">The dates for the </w:t>
      </w:r>
      <w:r w:rsidR="002D3794">
        <w:rPr>
          <w:rFonts w:ascii="Lucida Grande" w:hAnsi="Lucida Grande" w:cs="Lucida Grande"/>
          <w:b/>
          <w:sz w:val="24"/>
          <w:szCs w:val="24"/>
        </w:rPr>
        <w:t>Fall Semester</w:t>
      </w:r>
      <w:r w:rsidR="000339AF">
        <w:rPr>
          <w:rFonts w:ascii="Lucida Grande" w:hAnsi="Lucida Grande" w:cs="Lucida Grande"/>
          <w:sz w:val="24"/>
          <w:szCs w:val="24"/>
        </w:rPr>
        <w:t xml:space="preserve"> </w:t>
      </w:r>
      <w:r>
        <w:rPr>
          <w:rFonts w:ascii="Lucida Grande" w:hAnsi="Lucida Grande" w:cs="Lucida Grande"/>
          <w:sz w:val="24"/>
          <w:szCs w:val="24"/>
        </w:rPr>
        <w:t xml:space="preserve">roster verification </w:t>
      </w:r>
      <w:r w:rsidR="002D3794">
        <w:rPr>
          <w:rFonts w:ascii="Lucida Grande" w:hAnsi="Lucida Grande" w:cs="Lucida Grande"/>
          <w:sz w:val="24"/>
          <w:szCs w:val="24"/>
        </w:rPr>
        <w:t>phases</w:t>
      </w:r>
      <w:r>
        <w:rPr>
          <w:rFonts w:ascii="Lucida Grande" w:hAnsi="Lucida Grande" w:cs="Lucida Grande"/>
          <w:sz w:val="24"/>
          <w:szCs w:val="24"/>
        </w:rPr>
        <w:t xml:space="preserve"> 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103"/>
        <w:gridCol w:w="3305"/>
      </w:tblGrid>
      <w:tr w:rsidR="007468B6" w14:paraId="25ACCE20" w14:textId="34A36FF3" w:rsidTr="007468B6">
        <w:tc>
          <w:tcPr>
            <w:tcW w:w="3168" w:type="dxa"/>
            <w:shd w:val="clear" w:color="auto" w:fill="000000"/>
          </w:tcPr>
          <w:p w14:paraId="36D0D036" w14:textId="553991B3" w:rsidR="007468B6" w:rsidRDefault="007468B6" w:rsidP="00420A4F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 xml:space="preserve">Part of </w:t>
            </w:r>
            <w:r w:rsidR="002D3794">
              <w:rPr>
                <w:rFonts w:ascii="Lucida Grande" w:hAnsi="Lucida Grande" w:cs="Lucida Grande"/>
                <w:sz w:val="24"/>
                <w:szCs w:val="24"/>
              </w:rPr>
              <w:t>Phase</w:t>
            </w:r>
          </w:p>
          <w:p w14:paraId="03D0758C" w14:textId="77777777" w:rsidR="007468B6" w:rsidRDefault="007468B6" w:rsidP="00420A4F">
            <w:pPr>
              <w:rPr>
                <w:rFonts w:ascii="Lucida Grande" w:hAnsi="Lucida Grande" w:cs="Lucida Grande"/>
                <w:sz w:val="24"/>
                <w:szCs w:val="24"/>
              </w:rPr>
            </w:pPr>
          </w:p>
        </w:tc>
        <w:tc>
          <w:tcPr>
            <w:tcW w:w="3103" w:type="dxa"/>
            <w:shd w:val="clear" w:color="auto" w:fill="000000"/>
          </w:tcPr>
          <w:p w14:paraId="6F3A2BBC" w14:textId="08D290EA" w:rsidR="007468B6" w:rsidRDefault="007468B6" w:rsidP="00420A4F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Start Date</w:t>
            </w:r>
          </w:p>
        </w:tc>
        <w:tc>
          <w:tcPr>
            <w:tcW w:w="3305" w:type="dxa"/>
            <w:shd w:val="clear" w:color="auto" w:fill="000000"/>
          </w:tcPr>
          <w:p w14:paraId="7D0A8342" w14:textId="110E1396" w:rsidR="007468B6" w:rsidRDefault="007468B6" w:rsidP="00420A4F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End Date</w:t>
            </w:r>
          </w:p>
        </w:tc>
      </w:tr>
      <w:tr w:rsidR="007468B6" w14:paraId="06E2C443" w14:textId="175A6DD8" w:rsidTr="007468B6">
        <w:tc>
          <w:tcPr>
            <w:tcW w:w="3168" w:type="dxa"/>
          </w:tcPr>
          <w:p w14:paraId="64E40E49" w14:textId="570EFA85" w:rsidR="007468B6" w:rsidRDefault="007468B6" w:rsidP="007468B6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Principal/District Preview</w:t>
            </w:r>
          </w:p>
        </w:tc>
        <w:tc>
          <w:tcPr>
            <w:tcW w:w="3103" w:type="dxa"/>
          </w:tcPr>
          <w:p w14:paraId="1C050021" w14:textId="4ACC0345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December 15</w:t>
            </w:r>
            <w:r w:rsidR="002D3794" w:rsidRPr="002D3794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305" w:type="dxa"/>
          </w:tcPr>
          <w:p w14:paraId="0334BC7B" w14:textId="57E46DAB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January 4</w:t>
            </w:r>
            <w:r w:rsidRPr="00F52758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</w:tr>
      <w:tr w:rsidR="007468B6" w14:paraId="268A0A82" w14:textId="192F7954" w:rsidTr="007468B6">
        <w:tc>
          <w:tcPr>
            <w:tcW w:w="3168" w:type="dxa"/>
          </w:tcPr>
          <w:p w14:paraId="63C6535E" w14:textId="74ADA28B" w:rsidR="007468B6" w:rsidRDefault="007468B6" w:rsidP="007468B6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Teacher Window</w:t>
            </w:r>
          </w:p>
        </w:tc>
        <w:tc>
          <w:tcPr>
            <w:tcW w:w="3103" w:type="dxa"/>
          </w:tcPr>
          <w:p w14:paraId="4A793243" w14:textId="0C9005F6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January 5</w:t>
            </w:r>
            <w:r w:rsidRPr="00F52758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305" w:type="dxa"/>
          </w:tcPr>
          <w:p w14:paraId="4D4E394C" w14:textId="08B76CCE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January 25</w:t>
            </w:r>
            <w:r w:rsidR="002D3794" w:rsidRPr="002D3794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</w:tr>
      <w:tr w:rsidR="007468B6" w14:paraId="4284231E" w14:textId="77777777" w:rsidTr="007468B6">
        <w:tc>
          <w:tcPr>
            <w:tcW w:w="3168" w:type="dxa"/>
          </w:tcPr>
          <w:p w14:paraId="5CCA9FF2" w14:textId="4441B3B8" w:rsidR="007468B6" w:rsidRDefault="007468B6" w:rsidP="007468B6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School Administrator Verification Window</w:t>
            </w:r>
          </w:p>
        </w:tc>
        <w:tc>
          <w:tcPr>
            <w:tcW w:w="3103" w:type="dxa"/>
          </w:tcPr>
          <w:p w14:paraId="6466EBEA" w14:textId="1334F143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January 26</w:t>
            </w:r>
            <w:r w:rsidR="002D3794" w:rsidRPr="002D3794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305" w:type="dxa"/>
          </w:tcPr>
          <w:p w14:paraId="5B756A84" w14:textId="3AAEB3DB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February 15</w:t>
            </w:r>
            <w:r w:rsidR="002D3794" w:rsidRPr="002D3794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</w:tr>
      <w:tr w:rsidR="007468B6" w14:paraId="5AC5ADC0" w14:textId="77777777" w:rsidTr="007468B6">
        <w:tc>
          <w:tcPr>
            <w:tcW w:w="3168" w:type="dxa"/>
          </w:tcPr>
          <w:p w14:paraId="43D4A21B" w14:textId="27987230" w:rsidR="007468B6" w:rsidRDefault="007468B6" w:rsidP="007468B6">
            <w:pPr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District Administrator Verification Window</w:t>
            </w:r>
          </w:p>
        </w:tc>
        <w:tc>
          <w:tcPr>
            <w:tcW w:w="3103" w:type="dxa"/>
          </w:tcPr>
          <w:p w14:paraId="4F5BD1C8" w14:textId="5C58CB47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February 16</w:t>
            </w:r>
            <w:r w:rsidR="002D3794" w:rsidRPr="002D3794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3305" w:type="dxa"/>
          </w:tcPr>
          <w:p w14:paraId="108BB5AF" w14:textId="61E054AA" w:rsidR="007468B6" w:rsidRDefault="00F52758" w:rsidP="007468B6">
            <w:pPr>
              <w:jc w:val="center"/>
              <w:rPr>
                <w:rFonts w:ascii="Lucida Grande" w:hAnsi="Lucida Grande" w:cs="Lucida Grande"/>
                <w:sz w:val="24"/>
                <w:szCs w:val="24"/>
              </w:rPr>
            </w:pPr>
            <w:r>
              <w:rPr>
                <w:rFonts w:ascii="Lucida Grande" w:hAnsi="Lucida Grande" w:cs="Lucida Grande"/>
                <w:sz w:val="24"/>
                <w:szCs w:val="24"/>
              </w:rPr>
              <w:t>March 1</w:t>
            </w:r>
            <w:r w:rsidRPr="00F52758">
              <w:rPr>
                <w:rFonts w:ascii="Lucida Grande" w:hAnsi="Lucida Grande" w:cs="Lucida Grande"/>
                <w:sz w:val="24"/>
                <w:szCs w:val="24"/>
                <w:vertAlign w:val="superscript"/>
              </w:rPr>
              <w:t>st</w:t>
            </w:r>
          </w:p>
        </w:tc>
      </w:tr>
    </w:tbl>
    <w:p w14:paraId="528700B4" w14:textId="77777777" w:rsidR="00E063E4" w:rsidRDefault="00E063E4" w:rsidP="00910399">
      <w:pPr>
        <w:rPr>
          <w:rFonts w:ascii="Lucida Grande" w:hAnsi="Lucida Grande" w:cs="Lucida Grande" w:hint="eastAsia"/>
          <w:sz w:val="24"/>
          <w:szCs w:val="24"/>
        </w:rPr>
      </w:pPr>
    </w:p>
    <w:p w14:paraId="56E014BA" w14:textId="55F7EF8D" w:rsidR="00E063E4" w:rsidRDefault="00420A4F" w:rsidP="00910399">
      <w:pPr>
        <w:rPr>
          <w:rFonts w:ascii="Lucida Grande" w:hAnsi="Lucida Grande" w:cs="Lucida Grande" w:hint="eastAsia"/>
          <w:sz w:val="24"/>
          <w:szCs w:val="24"/>
        </w:rPr>
      </w:pPr>
      <w:r>
        <w:rPr>
          <w:rFonts w:ascii="Lucida Grande" w:hAnsi="Lucida Grande" w:cs="Lucida Grande"/>
          <w:sz w:val="24"/>
          <w:szCs w:val="24"/>
        </w:rPr>
        <w:t xml:space="preserve">The Department of Public Instruction and SAS Institute </w:t>
      </w:r>
      <w:r w:rsidR="00FC1F49">
        <w:rPr>
          <w:rFonts w:ascii="Lucida Grande" w:hAnsi="Lucida Grande" w:cs="Lucida Grande"/>
          <w:sz w:val="24"/>
          <w:szCs w:val="24"/>
        </w:rPr>
        <w:t>have produced</w:t>
      </w:r>
      <w:r>
        <w:rPr>
          <w:rFonts w:ascii="Lucida Grande" w:hAnsi="Lucida Grande" w:cs="Lucida Grande"/>
          <w:sz w:val="24"/>
          <w:szCs w:val="24"/>
        </w:rPr>
        <w:t xml:space="preserve"> updated resources on roster verification, including Frequently Asked Questions and recorded trainings.  </w:t>
      </w:r>
      <w:r w:rsidR="00FC1F49">
        <w:rPr>
          <w:rFonts w:ascii="Lucida Grande" w:hAnsi="Lucida Grande" w:cs="Lucida Grande"/>
          <w:sz w:val="24"/>
          <w:szCs w:val="24"/>
        </w:rPr>
        <w:t xml:space="preserve">Live trainings will be scheduled closer to the roster verification window.  </w:t>
      </w:r>
      <w:r>
        <w:rPr>
          <w:rFonts w:ascii="Lucida Grande" w:hAnsi="Lucida Grande" w:cs="Lucida Grande"/>
          <w:sz w:val="24"/>
          <w:szCs w:val="24"/>
        </w:rPr>
        <w:t xml:space="preserve">Please check both </w:t>
      </w:r>
      <w:hyperlink r:id="rId10" w:history="1">
        <w:r w:rsidR="00CC1910" w:rsidRPr="008D28D6">
          <w:rPr>
            <w:rStyle w:val="Hyperlink"/>
            <w:rFonts w:ascii="Lucida Grande" w:hAnsi="Lucida Grande" w:cs="Lucida Grande"/>
            <w:sz w:val="24"/>
            <w:szCs w:val="24"/>
          </w:rPr>
          <w:t>http://www.ncpublicschools.org/effectiveness-model/roster/</w:t>
        </w:r>
      </w:hyperlink>
      <w:r w:rsidR="00CC1910">
        <w:rPr>
          <w:rFonts w:ascii="Lucida Grande" w:hAnsi="Lucida Grande" w:cs="Lucida Grande"/>
          <w:sz w:val="24"/>
          <w:szCs w:val="24"/>
        </w:rPr>
        <w:t xml:space="preserve"> and </w:t>
      </w:r>
      <w:hyperlink r:id="rId11" w:history="1">
        <w:r w:rsidR="00CC1910" w:rsidRPr="008D28D6">
          <w:rPr>
            <w:rStyle w:val="Hyperlink"/>
            <w:rFonts w:ascii="Lucida Grande" w:hAnsi="Lucida Grande" w:cs="Lucida Grande"/>
            <w:sz w:val="24"/>
            <w:szCs w:val="24"/>
          </w:rPr>
          <w:t>https://ncdpi.sas.com</w:t>
        </w:r>
      </w:hyperlink>
      <w:r w:rsidR="00CC1910">
        <w:rPr>
          <w:rFonts w:ascii="Lucida Grande" w:hAnsi="Lucida Grande" w:cs="Lucida Grande"/>
          <w:sz w:val="24"/>
          <w:szCs w:val="24"/>
        </w:rPr>
        <w:t xml:space="preserve"> for updates!</w:t>
      </w:r>
    </w:p>
    <w:p w14:paraId="462B15B6" w14:textId="370BF5D8" w:rsidR="000D08C9" w:rsidRPr="00CC1910" w:rsidRDefault="00CC1910" w:rsidP="00440081">
      <w:pPr>
        <w:rPr>
          <w:rFonts w:ascii="Lucida Grande" w:hAnsi="Lucida Grande" w:cs="Lucida Grande" w:hint="eastAsia"/>
          <w:color w:val="FF0000"/>
          <w:sz w:val="24"/>
          <w:szCs w:val="24"/>
        </w:rPr>
      </w:pPr>
      <w:r>
        <w:rPr>
          <w:rFonts w:ascii="Lucida Grande" w:hAnsi="Lucida Grande" w:cs="Lucida Grande"/>
          <w:sz w:val="24"/>
          <w:szCs w:val="24"/>
        </w:rPr>
        <w:t>If you have any questions, please contact</w:t>
      </w:r>
      <w:r w:rsidR="004B25DC">
        <w:rPr>
          <w:rFonts w:ascii="Lucida Grande" w:hAnsi="Lucida Grande" w:cs="Lucida Grande"/>
          <w:sz w:val="24"/>
          <w:szCs w:val="24"/>
        </w:rPr>
        <w:t xml:space="preserve"> your </w:t>
      </w:r>
      <w:r w:rsidR="00CA5F28">
        <w:rPr>
          <w:rFonts w:ascii="Lucida Grande" w:hAnsi="Lucida Grande" w:cs="Lucida Grande"/>
          <w:sz w:val="24"/>
          <w:szCs w:val="24"/>
        </w:rPr>
        <w:t xml:space="preserve">district EVAAS administrator.  District EVAAS administrators should contact their </w:t>
      </w:r>
      <w:r w:rsidR="004B25DC">
        <w:rPr>
          <w:rFonts w:ascii="Lucida Grande" w:hAnsi="Lucida Grande" w:cs="Lucida Grande"/>
          <w:sz w:val="24"/>
          <w:szCs w:val="24"/>
        </w:rPr>
        <w:t>Regional Accountability Coordinator</w:t>
      </w:r>
      <w:r w:rsidR="00CA5F28">
        <w:rPr>
          <w:rFonts w:ascii="Lucida Grande" w:hAnsi="Lucida Grande" w:cs="Lucida Grande"/>
          <w:sz w:val="24"/>
          <w:szCs w:val="24"/>
        </w:rPr>
        <w:t>s for more information.</w:t>
      </w:r>
    </w:p>
    <w:sectPr w:rsidR="000D08C9" w:rsidRPr="00CC1910" w:rsidSect="00CC1910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0DAD9" w14:textId="77777777" w:rsidR="0050075F" w:rsidRDefault="0050075F" w:rsidP="00440081">
      <w:pPr>
        <w:spacing w:after="0" w:line="240" w:lineRule="auto"/>
      </w:pPr>
      <w:r>
        <w:separator/>
      </w:r>
    </w:p>
  </w:endnote>
  <w:endnote w:type="continuationSeparator" w:id="0">
    <w:p w14:paraId="2D529B8A" w14:textId="77777777" w:rsidR="0050075F" w:rsidRDefault="0050075F" w:rsidP="00440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Lucida Grand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080F9" w14:textId="77777777" w:rsidR="00420A4F" w:rsidRDefault="00420A4F" w:rsidP="000D08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0CBCA" w14:textId="77777777" w:rsidR="00420A4F" w:rsidRDefault="00420A4F" w:rsidP="00EE720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1036A" w14:textId="77777777" w:rsidR="00420A4F" w:rsidRPr="00EE7205" w:rsidRDefault="00420A4F" w:rsidP="000D08C9">
    <w:pPr>
      <w:pStyle w:val="Footer"/>
      <w:framePr w:wrap="around" w:vAnchor="text" w:hAnchor="margin" w:xAlign="right" w:y="1"/>
      <w:rPr>
        <w:rStyle w:val="PageNumber"/>
        <w:rFonts w:ascii="Lucida Grande" w:hAnsi="Lucida Grande" w:cs="Lucida Grande" w:hint="eastAsia"/>
      </w:rPr>
    </w:pPr>
    <w:r w:rsidRPr="00EE7205">
      <w:rPr>
        <w:rStyle w:val="PageNumber"/>
        <w:rFonts w:ascii="Lucida Grande" w:hAnsi="Lucida Grande" w:cs="Lucida Grande"/>
      </w:rPr>
      <w:t xml:space="preserve">Page </w:t>
    </w:r>
    <w:r w:rsidRPr="00EE7205">
      <w:rPr>
        <w:rStyle w:val="PageNumber"/>
        <w:rFonts w:ascii="Lucida Grande" w:hAnsi="Lucida Grande" w:cs="Lucida Grande"/>
      </w:rPr>
      <w:fldChar w:fldCharType="begin"/>
    </w:r>
    <w:r w:rsidRPr="00EE7205">
      <w:rPr>
        <w:rStyle w:val="PageNumber"/>
        <w:rFonts w:ascii="Lucida Grande" w:hAnsi="Lucida Grande" w:cs="Lucida Grande"/>
      </w:rPr>
      <w:instrText xml:space="preserve">PAGE  </w:instrText>
    </w:r>
    <w:r w:rsidRPr="00EE7205">
      <w:rPr>
        <w:rStyle w:val="PageNumber"/>
        <w:rFonts w:ascii="Lucida Grande" w:hAnsi="Lucida Grande" w:cs="Lucida Grande"/>
      </w:rPr>
      <w:fldChar w:fldCharType="separate"/>
    </w:r>
    <w:r w:rsidR="00CB2AAD">
      <w:rPr>
        <w:rStyle w:val="PageNumber"/>
        <w:rFonts w:ascii="Lucida Grande" w:hAnsi="Lucida Grande" w:cs="Lucida Grande" w:hint="eastAsia"/>
        <w:noProof/>
      </w:rPr>
      <w:t>1</w:t>
    </w:r>
    <w:r w:rsidRPr="00EE7205">
      <w:rPr>
        <w:rStyle w:val="PageNumber"/>
        <w:rFonts w:ascii="Lucida Grande" w:hAnsi="Lucida Grande" w:cs="Lucida Grande"/>
      </w:rPr>
      <w:fldChar w:fldCharType="end"/>
    </w:r>
  </w:p>
  <w:p w14:paraId="064CCD82" w14:textId="77777777" w:rsidR="00420A4F" w:rsidRDefault="00420A4F" w:rsidP="00EE7205">
    <w:pPr>
      <w:pStyle w:val="Footer"/>
      <w:ind w:right="360"/>
      <w:jc w:val="right"/>
      <w:rPr>
        <w:rFonts w:ascii="Microsoft New Tai Lue" w:hAnsi="Microsoft New Tai Lue" w:cs="Microsoft New Tai Lue"/>
      </w:rPr>
    </w:pPr>
  </w:p>
  <w:p w14:paraId="4B749917" w14:textId="2D78D43E" w:rsidR="00420A4F" w:rsidRPr="00E47239" w:rsidRDefault="002D3794" w:rsidP="00577C34">
    <w:pPr>
      <w:pStyle w:val="Footer"/>
      <w:jc w:val="right"/>
      <w:rPr>
        <w:rFonts w:ascii="Lucida Grande" w:hAnsi="Lucida Grande" w:cs="Lucida Grande" w:hint="eastAsia"/>
      </w:rPr>
    </w:pPr>
    <w:r>
      <w:rPr>
        <w:rFonts w:ascii="Lucida Grande" w:hAnsi="Lucida Grande" w:cs="Lucida Grande"/>
      </w:rPr>
      <w:t>October 30</w:t>
    </w:r>
    <w:r w:rsidR="000339AF">
      <w:rPr>
        <w:rFonts w:ascii="Lucida Grande" w:hAnsi="Lucida Grande" w:cs="Lucida Grande"/>
      </w:rPr>
      <w:t>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AA388" w14:textId="77777777" w:rsidR="0050075F" w:rsidRDefault="0050075F" w:rsidP="00440081">
      <w:pPr>
        <w:spacing w:after="0" w:line="240" w:lineRule="auto"/>
      </w:pPr>
      <w:r>
        <w:separator/>
      </w:r>
    </w:p>
  </w:footnote>
  <w:footnote w:type="continuationSeparator" w:id="0">
    <w:p w14:paraId="6ACCB19E" w14:textId="77777777" w:rsidR="0050075F" w:rsidRDefault="0050075F" w:rsidP="00440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66BB"/>
    <w:multiLevelType w:val="hybridMultilevel"/>
    <w:tmpl w:val="C51E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C168E"/>
    <w:multiLevelType w:val="hybridMultilevel"/>
    <w:tmpl w:val="FF900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111C1"/>
    <w:multiLevelType w:val="hybridMultilevel"/>
    <w:tmpl w:val="A59CC4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DC2462"/>
    <w:multiLevelType w:val="hybridMultilevel"/>
    <w:tmpl w:val="9F98F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04219"/>
    <w:multiLevelType w:val="hybridMultilevel"/>
    <w:tmpl w:val="C540CD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8AB128B"/>
    <w:multiLevelType w:val="hybridMultilevel"/>
    <w:tmpl w:val="247ACD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19"/>
    <w:rsid w:val="000339AF"/>
    <w:rsid w:val="000A49D6"/>
    <w:rsid w:val="000A64CE"/>
    <w:rsid w:val="000D08C9"/>
    <w:rsid w:val="001B6B67"/>
    <w:rsid w:val="00224DF0"/>
    <w:rsid w:val="002D3794"/>
    <w:rsid w:val="002D469A"/>
    <w:rsid w:val="00373EB9"/>
    <w:rsid w:val="0037539C"/>
    <w:rsid w:val="00420A4F"/>
    <w:rsid w:val="00440081"/>
    <w:rsid w:val="00491449"/>
    <w:rsid w:val="004B25DC"/>
    <w:rsid w:val="0050075F"/>
    <w:rsid w:val="00577C34"/>
    <w:rsid w:val="0060523E"/>
    <w:rsid w:val="00654E19"/>
    <w:rsid w:val="00703A68"/>
    <w:rsid w:val="007468B6"/>
    <w:rsid w:val="00781E9A"/>
    <w:rsid w:val="00900E05"/>
    <w:rsid w:val="00910399"/>
    <w:rsid w:val="009209C4"/>
    <w:rsid w:val="00BE2DD2"/>
    <w:rsid w:val="00CA5F28"/>
    <w:rsid w:val="00CB2AAD"/>
    <w:rsid w:val="00CC1910"/>
    <w:rsid w:val="00D1421C"/>
    <w:rsid w:val="00D30976"/>
    <w:rsid w:val="00D8108E"/>
    <w:rsid w:val="00E025D5"/>
    <w:rsid w:val="00E063E4"/>
    <w:rsid w:val="00E47239"/>
    <w:rsid w:val="00EC312A"/>
    <w:rsid w:val="00EE7205"/>
    <w:rsid w:val="00F05ADE"/>
    <w:rsid w:val="00F52758"/>
    <w:rsid w:val="00FC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B51C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72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72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2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0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081"/>
  </w:style>
  <w:style w:type="paragraph" w:styleId="Footer">
    <w:name w:val="footer"/>
    <w:basedOn w:val="Normal"/>
    <w:link w:val="FooterChar"/>
    <w:uiPriority w:val="99"/>
    <w:unhideWhenUsed/>
    <w:rsid w:val="00440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081"/>
  </w:style>
  <w:style w:type="character" w:styleId="Hyperlink">
    <w:name w:val="Hyperlink"/>
    <w:basedOn w:val="DefaultParagraphFont"/>
    <w:uiPriority w:val="99"/>
    <w:unhideWhenUsed/>
    <w:rsid w:val="00577C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C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77C3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E7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2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EE7205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EE7205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205"/>
    <w:rPr>
      <w:rFonts w:ascii="Calibri" w:eastAsiaTheme="minorHAnsi" w:hAnsi="Calibri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205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205"/>
    <w:rPr>
      <w:rFonts w:eastAsiaTheme="minorHAnsi"/>
      <w:sz w:val="20"/>
      <w:szCs w:val="20"/>
    </w:rPr>
  </w:style>
  <w:style w:type="table" w:styleId="TableGrid">
    <w:name w:val="Table Grid"/>
    <w:basedOn w:val="TableNormal"/>
    <w:uiPriority w:val="59"/>
    <w:rsid w:val="00EE7205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E7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72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72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2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0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0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081"/>
  </w:style>
  <w:style w:type="paragraph" w:styleId="Footer">
    <w:name w:val="footer"/>
    <w:basedOn w:val="Normal"/>
    <w:link w:val="FooterChar"/>
    <w:uiPriority w:val="99"/>
    <w:unhideWhenUsed/>
    <w:rsid w:val="004400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081"/>
  </w:style>
  <w:style w:type="character" w:styleId="Hyperlink">
    <w:name w:val="Hyperlink"/>
    <w:basedOn w:val="DefaultParagraphFont"/>
    <w:uiPriority w:val="99"/>
    <w:unhideWhenUsed/>
    <w:rsid w:val="00577C3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C3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77C3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E7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2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EE7205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EE7205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7205"/>
    <w:rPr>
      <w:rFonts w:ascii="Calibri" w:eastAsiaTheme="minorHAnsi" w:hAnsi="Calibri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205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205"/>
    <w:rPr>
      <w:rFonts w:eastAsiaTheme="minorHAnsi"/>
      <w:sz w:val="20"/>
      <w:szCs w:val="20"/>
    </w:rPr>
  </w:style>
  <w:style w:type="table" w:styleId="TableGrid">
    <w:name w:val="Table Grid"/>
    <w:basedOn w:val="TableNormal"/>
    <w:uiPriority w:val="59"/>
    <w:rsid w:val="00EE7205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E7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cdpi.sas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cpublicschools.org/effectiveness-model/roste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5E6888-7387-463A-9431-84A3360C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Preston</dc:creator>
  <cp:lastModifiedBy>TTomberlin</cp:lastModifiedBy>
  <cp:revision>2</cp:revision>
  <dcterms:created xsi:type="dcterms:W3CDTF">2014-11-21T21:47:00Z</dcterms:created>
  <dcterms:modified xsi:type="dcterms:W3CDTF">2014-11-21T21:47:00Z</dcterms:modified>
</cp:coreProperties>
</file>